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5000" w:type="pct"/>
        <w:shd w:val="clear" w:color="auto" w:fill="FFFFFF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9367"/>
      </w:tblGrid>
      <w:tr w:rsidR="00A1493D" w:rsidRPr="00A1493D" w:rsidTr="00A1493D">
        <w:tc>
          <w:tcPr>
            <w:tcW w:w="3615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A1493D" w:rsidRPr="00A1493D" w:rsidRDefault="00A1493D" w:rsidP="00A1493D">
            <w:pPr>
              <w:spacing w:after="120" w:line="240" w:lineRule="auto"/>
              <w:ind w:left="6372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A1493D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УТВЕРЖДЕНО</w:t>
            </w:r>
          </w:p>
          <w:p w:rsidR="00A1493D" w:rsidRPr="00A1493D" w:rsidRDefault="00510419" w:rsidP="00A1493D">
            <w:pPr>
              <w:spacing w:after="0" w:line="240" w:lineRule="auto"/>
              <w:ind w:left="6372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hyperlink r:id="rId5" w:anchor="a1" w:history="1">
              <w:r w:rsidR="00A1493D" w:rsidRPr="00A1493D">
                <w:rPr>
                  <w:rFonts w:ascii="Times New Roman" w:eastAsia="Times New Roman" w:hAnsi="Times New Roman" w:cs="Times New Roman"/>
                  <w:i/>
                  <w:iCs/>
                  <w:color w:val="0000FF"/>
                  <w:u w:val="single"/>
                  <w:lang w:eastAsia="ru-RU"/>
                </w:rPr>
                <w:t>Постановление</w:t>
              </w:r>
            </w:hyperlink>
            <w:r w:rsidR="00A1493D" w:rsidRPr="00A1493D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br/>
              <w:t>Министерства экономики</w:t>
            </w:r>
            <w:r w:rsidR="00A1493D" w:rsidRPr="00A1493D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br/>
              <w:t>Республики Беларусь</w:t>
            </w:r>
            <w:r w:rsidR="00A1493D" w:rsidRPr="00A1493D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br/>
              <w:t>25.03.2022 № 5</w:t>
            </w:r>
          </w:p>
        </w:tc>
      </w:tr>
    </w:tbl>
    <w:p w:rsidR="00A1493D" w:rsidRPr="00A1493D" w:rsidRDefault="00A1493D" w:rsidP="00A1493D">
      <w:pPr>
        <w:shd w:val="clear" w:color="auto" w:fill="FFFFFF"/>
        <w:spacing w:before="360" w:after="360" w:line="240" w:lineRule="auto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</w:pPr>
      <w:bookmarkStart w:id="0" w:name="a3"/>
      <w:bookmarkEnd w:id="0"/>
      <w:proofErr w:type="gramStart"/>
      <w:r w:rsidRPr="00A1493D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РЕГЛАМЕНТ</w:t>
      </w:r>
      <w:r w:rsidRPr="00A1493D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br/>
        <w:t>административной процедуры, осуществляемой в отношен</w:t>
      </w:r>
      <w:r w:rsidR="001B1AF2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 xml:space="preserve">ии субъектов хозяйствования, по </w:t>
      </w:r>
      <w:r w:rsidR="00510419" w:rsidRPr="00510419">
        <w:rPr>
          <w:rFonts w:ascii="Times New Roman" w:hAnsi="Times New Roman" w:cs="Times New Roman"/>
          <w:b/>
          <w:sz w:val="24"/>
          <w:szCs w:val="24"/>
        </w:rPr>
        <w:t xml:space="preserve">подпункту 1.3.4 </w:t>
      </w:r>
      <w:r w:rsidRPr="00510419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«</w:t>
      </w:r>
      <w:r w:rsidRPr="00A1493D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Получение заключения, подтверждающего назначение ввозимых (ввезенных) технологического оборудования, комплектующих и запасных частей к нему и (или) сырья и материалов для исключительного использования на территории Республики Беларусь в целях реализации инвестиционного проекта, соответствующего приоритетному виду деятельности (сектору экономики)»</w:t>
      </w:r>
      <w:proofErr w:type="gramEnd"/>
    </w:p>
    <w:p w:rsidR="00A1493D" w:rsidRPr="00A1493D" w:rsidRDefault="00A1493D" w:rsidP="00A1493D">
      <w:pPr>
        <w:shd w:val="clear" w:color="auto" w:fill="FFFFFF"/>
        <w:spacing w:before="160" w:after="16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A1493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1. Особенности осуществления административной процедуры:</w:t>
      </w:r>
    </w:p>
    <w:p w:rsidR="00A1493D" w:rsidRPr="00A1493D" w:rsidRDefault="00A1493D" w:rsidP="00A1493D">
      <w:pPr>
        <w:shd w:val="clear" w:color="auto" w:fill="FFFFFF"/>
        <w:spacing w:before="160" w:after="16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proofErr w:type="gramStart"/>
      <w:r w:rsidRPr="00A1493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1.1. наименование уполномоченного органа (подведомственность административной</w:t>
      </w:r>
      <w:proofErr w:type="gramEnd"/>
      <w:r w:rsidRPr="00A1493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процедуры) – республиканский орган государственного управления, местный исполнительный и распорядительный орган, иная организация, которые в соответствии с нормативными правовыми актами Республики Беларусь уполномочены на выдачу заключений;</w:t>
      </w:r>
    </w:p>
    <w:p w:rsidR="00A1493D" w:rsidRPr="00A1493D" w:rsidRDefault="00A1493D" w:rsidP="00A1493D">
      <w:pPr>
        <w:shd w:val="clear" w:color="auto" w:fill="FFFFFF"/>
        <w:spacing w:before="160" w:after="16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A1493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1.2. нормативные правовые акты, международные договоры Республики Беларусь, международные правовые акты, содержащие обязательства Республики Беларусь, регулирующие порядок осуществления административной процедуры:</w:t>
      </w:r>
    </w:p>
    <w:p w:rsidR="00A1493D" w:rsidRPr="00A1493D" w:rsidRDefault="00510419" w:rsidP="00A1493D">
      <w:pPr>
        <w:shd w:val="clear" w:color="auto" w:fill="FFFFFF"/>
        <w:spacing w:before="160" w:after="16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hyperlink r:id="rId6" w:anchor="a68" w:tooltip="Закон  от 28.10.2008 № 433-З Об основах административных процедур" w:history="1">
        <w:r w:rsidR="00A1493D" w:rsidRPr="00A1493D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Закон</w:t>
        </w:r>
      </w:hyperlink>
      <w:r w:rsidR="00A1493D" w:rsidRPr="00A1493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Республики Беларусь от 28 октября 2008 г. № 433-З «Об основах административных процедур»;</w:t>
      </w:r>
    </w:p>
    <w:p w:rsidR="00A1493D" w:rsidRPr="00A1493D" w:rsidRDefault="00510419" w:rsidP="00A1493D">
      <w:pPr>
        <w:shd w:val="clear" w:color="auto" w:fill="FFFFFF"/>
        <w:spacing w:before="160" w:after="16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hyperlink r:id="rId7" w:anchor="a10" w:tooltip="Указ Президента Республики Беларусь от 25.06.2021 № 240 Об административных процедурах, осуществляемых в отношении субъектов хозяйствования" w:history="1">
        <w:r w:rsidR="00A1493D" w:rsidRPr="00A1493D">
          <w:rPr>
            <w:rFonts w:ascii="Times New Roman" w:eastAsia="Times New Roman" w:hAnsi="Times New Roman" w:cs="Times New Roman"/>
            <w:color w:val="7094FF"/>
            <w:sz w:val="24"/>
            <w:szCs w:val="24"/>
            <w:u w:val="single"/>
            <w:lang w:eastAsia="ru-RU"/>
          </w:rPr>
          <w:t>Указ</w:t>
        </w:r>
      </w:hyperlink>
      <w:r w:rsidR="00A1493D" w:rsidRPr="00A1493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Президента Республики Беларусь от 25 июня 2021 г. № 240 «Об административных процедурах, осуществляемых в отношении субъектов хозяйствования»;</w:t>
      </w:r>
    </w:p>
    <w:p w:rsidR="00A1493D" w:rsidRPr="00A1493D" w:rsidRDefault="00510419" w:rsidP="00A1493D">
      <w:pPr>
        <w:shd w:val="clear" w:color="auto" w:fill="FFFFFF"/>
        <w:spacing w:before="160" w:after="16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hyperlink r:id="rId8" w:anchor="a2" w:tooltip="Постановление Совета Министров Республики Беларусь от 19.02.2014 № 149 Об утверждении Положения о порядке подтверждения условий для применения освобождения от ввозных таможенных пошлин и (или) налога на добавленную стоимость в отношении ввозимых..." w:history="1">
        <w:r w:rsidR="00A1493D" w:rsidRPr="00A1493D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Положение</w:t>
        </w:r>
      </w:hyperlink>
      <w:r w:rsidR="00A1493D" w:rsidRPr="00A1493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о порядке подтверждения условий для применения освобождения от ввозных таможенных пошлин и (или) налога на добавленную стоимость в отношении ввозимых (ввезенных) технологического оборудования, комплектующих и запасных частей к нему и (или) сырья и материалов, утвержденное постановлением Совета Министров Республики Беларусь от 19 февраля 2014 г. № 149 (далее – Положение);</w:t>
      </w:r>
    </w:p>
    <w:p w:rsidR="00A1493D" w:rsidRPr="00A1493D" w:rsidRDefault="00510419" w:rsidP="00A1493D">
      <w:pPr>
        <w:shd w:val="clear" w:color="auto" w:fill="FFFFFF"/>
        <w:spacing w:before="160" w:after="16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hyperlink r:id="rId9" w:anchor="a5" w:tooltip="Постановление Совета Министров Республики Беларусь от 24.09.2021 № 548 Об административных процедурах, осуществляемых в отношении субъектов хозяйствования" w:history="1">
        <w:r w:rsidR="00A1493D" w:rsidRPr="00A1493D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постановление</w:t>
        </w:r>
      </w:hyperlink>
      <w:r w:rsidR="00A1493D" w:rsidRPr="00A1493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Совета Министров Республики Беларусь от 24 сентября 2021 г. № 548 «Об административных процедурах, осуществляемых в отношении субъектов хозяйствования»;</w:t>
      </w:r>
    </w:p>
    <w:p w:rsidR="00A1493D" w:rsidRPr="00A1493D" w:rsidRDefault="00A1493D" w:rsidP="00A1493D">
      <w:pPr>
        <w:shd w:val="clear" w:color="auto" w:fill="FFFFFF"/>
        <w:spacing w:before="160" w:after="16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A1493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1.3. иные имеющиеся особенности осуществления административной процедуры:</w:t>
      </w:r>
    </w:p>
    <w:p w:rsidR="00A1493D" w:rsidRPr="00A1493D" w:rsidRDefault="00A1493D" w:rsidP="00A1493D">
      <w:pPr>
        <w:shd w:val="clear" w:color="auto" w:fill="FFFFFF"/>
        <w:spacing w:before="160" w:after="16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A1493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1.3.1. дополнительные основания для отказа в осуществлении административной процедуры к </w:t>
      </w:r>
      <w:proofErr w:type="gramStart"/>
      <w:r w:rsidRPr="00A1493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указанным</w:t>
      </w:r>
      <w:proofErr w:type="gramEnd"/>
      <w:r w:rsidRPr="00A1493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в </w:t>
      </w:r>
      <w:hyperlink r:id="rId10" w:anchor="a68" w:tooltip="Закон  от 28.10.2008 № 433-З Об основах административных процедур" w:history="1">
        <w:r w:rsidRPr="00A1493D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Законе</w:t>
        </w:r>
      </w:hyperlink>
      <w:r w:rsidRPr="00A1493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Республики Беларусь «Об основах административных процедур» определены в </w:t>
      </w:r>
      <w:hyperlink r:id="rId11" w:anchor="a31" w:tooltip="Постановление Совета Министров Республики Беларусь от 19.02.2014 № 149 Об утверждении Положения о порядке подтверждения условий для применения освобождения от ввозных таможенных пошлин и (или) налога на добавленную стоимость в отношении ввозимых..." w:history="1">
        <w:r w:rsidRPr="00A1493D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части первой</w:t>
        </w:r>
      </w:hyperlink>
      <w:r w:rsidRPr="00A1493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пункта 11 Положения;</w:t>
      </w:r>
    </w:p>
    <w:p w:rsidR="00A1493D" w:rsidRPr="00A1493D" w:rsidRDefault="00A1493D" w:rsidP="00A1493D">
      <w:pPr>
        <w:shd w:val="clear" w:color="auto" w:fill="FFFFFF"/>
        <w:spacing w:before="160" w:after="16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A1493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1.3.2. административная процедура осуществляется в отношении:</w:t>
      </w:r>
    </w:p>
    <w:p w:rsidR="00A1493D" w:rsidRPr="00A1493D" w:rsidRDefault="00A1493D" w:rsidP="00A1493D">
      <w:pPr>
        <w:shd w:val="clear" w:color="auto" w:fill="FFFFFF"/>
        <w:spacing w:before="160" w:after="16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A1493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инвестора, который подписал инвестиционный договор с Республикой Беларусь;</w:t>
      </w:r>
    </w:p>
    <w:p w:rsidR="00A1493D" w:rsidRPr="00A1493D" w:rsidRDefault="00A1493D" w:rsidP="00A1493D">
      <w:pPr>
        <w:shd w:val="clear" w:color="auto" w:fill="FFFFFF"/>
        <w:spacing w:before="160" w:after="16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A1493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юридического лица, которое в установленном порядке создано в Республике Беларусь подписавшим инвестиционный договор инвестором либо с его участием;</w:t>
      </w:r>
    </w:p>
    <w:p w:rsidR="00A1493D" w:rsidRPr="00A1493D" w:rsidRDefault="00A1493D" w:rsidP="00A1493D">
      <w:pPr>
        <w:shd w:val="clear" w:color="auto" w:fill="FFFFFF"/>
        <w:spacing w:before="160" w:after="16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A1493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lastRenderedPageBreak/>
        <w:t>лица, реализующего инвестиционный проект (в случае отсутствия инвестиционного договора с Республикой Беларусь) (</w:t>
      </w:r>
      <w:hyperlink r:id="rId12" w:anchor="a9" w:tooltip="Постановление Совета Министров Республики Беларусь от 19.02.2014 № 149 Об утверждении Положения о порядке подтверждения условий для применения освобождения от ввозных таможенных пошлин и (или) налога на добавленную стоимость в отношении ввозимых..." w:history="1">
        <w:r w:rsidRPr="00A1493D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часть первая</w:t>
        </w:r>
      </w:hyperlink>
      <w:r w:rsidRPr="00A1493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пункта 3 Положения);</w:t>
      </w:r>
    </w:p>
    <w:p w:rsidR="00A1493D" w:rsidRPr="00A1493D" w:rsidRDefault="00A1493D" w:rsidP="00A1493D">
      <w:pPr>
        <w:shd w:val="clear" w:color="auto" w:fill="FFFFFF"/>
        <w:spacing w:before="160" w:after="16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proofErr w:type="gramStart"/>
      <w:r w:rsidRPr="00A1493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1.3.3. при рассмотрении заявлений о выдаче </w:t>
      </w:r>
      <w:hyperlink r:id="rId13" w:anchor="a35" w:tooltip="Постановление Совета Министров Республики Беларусь от 19.02.2014 № 149 Об утверждении Положения о порядке подтверждения условий для применения освобождения от ввозных таможенных пошлин и (или) налога на добавленную стоимость в отношении ввозимых..." w:history="1">
        <w:r w:rsidRPr="00A1493D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заключения</w:t>
        </w:r>
      </w:hyperlink>
      <w:r w:rsidRPr="00A1493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, подтверждающего назначение ввозимого (ввезенного) технологического оборудования, комплектующих и запасных частей к нему для исключительного использования на территории Республики Беларусь в целях реализации инвестиционного проекта, а также выполнение условий, установленных международно-правовыми актами, составляющими нормативную правовую базу Таможенного союза и Единого экономического пространства, и (или) актами, составляющими право Евразийского экономического союза (далее – заключение о согласовании</w:t>
      </w:r>
      <w:proofErr w:type="gramEnd"/>
      <w:r w:rsidRPr="00A1493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proofErr w:type="gramStart"/>
      <w:r w:rsidRPr="00A1493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перечня технологического оборудования), </w:t>
      </w:r>
      <w:hyperlink r:id="rId14" w:anchor="a36" w:tooltip="Постановление Совета Министров Республики Беларусь от 19.02.2014 № 149 Об утверждении Положения о порядке подтверждения условий для применения освобождения от ввозных таможенных пошлин и (или) налога на добавленную стоимость в отношении ввозимых..." w:history="1">
        <w:r w:rsidRPr="00A1493D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заключения</w:t>
        </w:r>
      </w:hyperlink>
      <w:r w:rsidRPr="00A1493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, подтверждающего назначение ввозимого (ввезенного) сырья и материалов для исключительного использования на территории Республики Беларусь в целях реализации инвестиционного проекта, а также выполнение условий, установленных международно-правовыми актами, составляющими нормативную правовую базу Таможенного союза и Единого экономического пространства, и (или) актами, составляющими право Евразийского экономического союза (далее – заключение о согласовании перечня сырья и материалов), уполномоченный орган проверяет информацию</w:t>
      </w:r>
      <w:proofErr w:type="gramEnd"/>
      <w:r w:rsidRPr="00A1493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, </w:t>
      </w:r>
      <w:proofErr w:type="gramStart"/>
      <w:r w:rsidRPr="00A1493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определенную</w:t>
      </w:r>
      <w:proofErr w:type="gramEnd"/>
      <w:r w:rsidRPr="00A1493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в </w:t>
      </w:r>
      <w:hyperlink r:id="rId15" w:anchor="a32" w:tooltip="Постановление Совета Министров Республики Беларусь от 19.02.2014 № 149 Об утверждении Положения о порядке подтверждения условий для применения освобождения от ввозных таможенных пошлин и (или) налога на добавленную стоимость в отношении ввозимых..." w:history="1">
        <w:r w:rsidRPr="00A1493D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пункте 8</w:t>
        </w:r>
      </w:hyperlink>
      <w:r w:rsidRPr="00A1493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Положения;</w:t>
      </w:r>
    </w:p>
    <w:p w:rsidR="00A1493D" w:rsidRPr="00A1493D" w:rsidRDefault="00A1493D" w:rsidP="00A1493D">
      <w:pPr>
        <w:shd w:val="clear" w:color="auto" w:fill="FFFFFF"/>
        <w:spacing w:before="160" w:after="16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A1493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1.3.4. обжалование административного решения осуществляется в судебном порядке.</w:t>
      </w:r>
    </w:p>
    <w:p w:rsidR="00A1493D" w:rsidRPr="00A1493D" w:rsidRDefault="00A1493D" w:rsidP="00A1493D">
      <w:pPr>
        <w:shd w:val="clear" w:color="auto" w:fill="FFFFFF"/>
        <w:spacing w:before="160" w:after="16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A1493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2. Документы и (или) сведения, необходимые для осуществления административной процедуры, представляемые заинтересованным лицом:</w:t>
      </w:r>
    </w:p>
    <w:p w:rsidR="00A1493D" w:rsidRPr="00A1493D" w:rsidRDefault="00A1493D" w:rsidP="00A1493D">
      <w:pPr>
        <w:shd w:val="clear" w:color="auto" w:fill="FFFFFF"/>
        <w:spacing w:before="160" w:after="16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A1493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shd w:val="clear" w:color="auto" w:fill="FFFFFF"/>
        <w:tblCellMar>
          <w:top w:w="17" w:type="dxa"/>
          <w:left w:w="17" w:type="dxa"/>
          <w:bottom w:w="17" w:type="dxa"/>
          <w:right w:w="17" w:type="dxa"/>
        </w:tblCellMar>
        <w:tblLook w:val="04A0" w:firstRow="1" w:lastRow="0" w:firstColumn="1" w:lastColumn="0" w:noHBand="0" w:noVBand="1"/>
      </w:tblPr>
      <w:tblGrid>
        <w:gridCol w:w="4130"/>
        <w:gridCol w:w="2597"/>
        <w:gridCol w:w="2640"/>
      </w:tblGrid>
      <w:tr w:rsidR="00A1493D" w:rsidRPr="00A1493D" w:rsidTr="00A1493D">
        <w:trPr>
          <w:trHeight w:val="240"/>
        </w:trPr>
        <w:tc>
          <w:tcPr>
            <w:tcW w:w="52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A1493D" w:rsidRPr="00A1493D" w:rsidRDefault="00A1493D" w:rsidP="00A1493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1493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Наименование документа и (или) сведений</w:t>
            </w:r>
          </w:p>
        </w:tc>
        <w:tc>
          <w:tcPr>
            <w:tcW w:w="40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A1493D" w:rsidRPr="00A1493D" w:rsidRDefault="00A1493D" w:rsidP="00A1493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1493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Требования, предъявляемые к документу и (или) сведениям</w:t>
            </w:r>
          </w:p>
        </w:tc>
        <w:tc>
          <w:tcPr>
            <w:tcW w:w="401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A1493D" w:rsidRPr="00A1493D" w:rsidRDefault="00A1493D" w:rsidP="00A1493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1493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Форма и порядок представления документа и (или) сведений</w:t>
            </w:r>
          </w:p>
        </w:tc>
      </w:tr>
      <w:tr w:rsidR="00A1493D" w:rsidRPr="00A1493D" w:rsidTr="00A1493D">
        <w:trPr>
          <w:trHeight w:val="240"/>
        </w:trPr>
        <w:tc>
          <w:tcPr>
            <w:tcW w:w="52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A1493D" w:rsidRPr="00A1493D" w:rsidRDefault="00A1493D" w:rsidP="00A1493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1493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заявление</w:t>
            </w:r>
          </w:p>
        </w:tc>
        <w:tc>
          <w:tcPr>
            <w:tcW w:w="40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A1493D" w:rsidRPr="00A1493D" w:rsidRDefault="00A1493D" w:rsidP="00A1493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1493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заявление должно содержать сведения, предусмотренные в </w:t>
            </w:r>
            <w:hyperlink r:id="rId16" w:anchor="a33" w:tooltip="Постановление Совета Министров Республики Беларусь от 19.02.2014 № 149 Об утверждении Положения о порядке подтверждения условий для применения освобождения от ввозных таможенных пошлин и (или) налога на добавленную стоимость в отношении ввозимых..." w:history="1">
              <w:r w:rsidRPr="00A1493D">
                <w:rPr>
                  <w:rFonts w:ascii="Times New Roman" w:eastAsia="Times New Roman" w:hAnsi="Times New Roman" w:cs="Times New Roman"/>
                  <w:color w:val="0000FF"/>
                  <w:sz w:val="20"/>
                  <w:szCs w:val="20"/>
                  <w:u w:val="single"/>
                  <w:lang w:eastAsia="ru-RU"/>
                </w:rPr>
                <w:t>части второй</w:t>
              </w:r>
            </w:hyperlink>
            <w:r w:rsidRPr="00A1493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пункта 3 Положения</w:t>
            </w:r>
          </w:p>
        </w:tc>
        <w:tc>
          <w:tcPr>
            <w:tcW w:w="4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A1493D" w:rsidRPr="00A1493D" w:rsidRDefault="00A1493D" w:rsidP="00A1493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1493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в письменной форме:</w:t>
            </w:r>
          </w:p>
          <w:p w:rsidR="00A1493D" w:rsidRPr="00A1493D" w:rsidRDefault="00A1493D" w:rsidP="00A1493D">
            <w:pPr>
              <w:spacing w:before="120"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1493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в ходе приема заинтересованного лица;</w:t>
            </w:r>
          </w:p>
          <w:p w:rsidR="00A1493D" w:rsidRPr="00A1493D" w:rsidRDefault="00A1493D" w:rsidP="00A1493D">
            <w:pPr>
              <w:spacing w:before="120"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1493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по почте;</w:t>
            </w:r>
          </w:p>
          <w:p w:rsidR="00A1493D" w:rsidRPr="00A1493D" w:rsidRDefault="00A1493D" w:rsidP="00A1493D">
            <w:pPr>
              <w:spacing w:before="120"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1493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нарочным (курьером)</w:t>
            </w:r>
          </w:p>
        </w:tc>
      </w:tr>
      <w:tr w:rsidR="00A1493D" w:rsidRPr="00A1493D" w:rsidTr="00A1493D">
        <w:trPr>
          <w:trHeight w:val="240"/>
        </w:trPr>
        <w:tc>
          <w:tcPr>
            <w:tcW w:w="5219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FFFFFF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A1493D" w:rsidRPr="00A1493D" w:rsidRDefault="00A1493D" w:rsidP="00A1493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1493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для получения </w:t>
            </w:r>
            <w:hyperlink r:id="rId17" w:anchor="a35" w:tooltip="Постановление Совета Министров Республики Беларусь от 19.02.2014 № 149 Об утверждении Положения о порядке подтверждения условий для применения освобождения от ввозных таможенных пошлин и (или) налога на добавленную стоимость в отношении ввозимых..." w:history="1">
              <w:r w:rsidRPr="00A1493D">
                <w:rPr>
                  <w:rFonts w:ascii="Times New Roman" w:eastAsia="Times New Roman" w:hAnsi="Times New Roman" w:cs="Times New Roman"/>
                  <w:color w:val="0000FF"/>
                  <w:sz w:val="20"/>
                  <w:szCs w:val="20"/>
                  <w:u w:val="single"/>
                  <w:lang w:eastAsia="ru-RU"/>
                </w:rPr>
                <w:t>заключения</w:t>
              </w:r>
            </w:hyperlink>
            <w:r w:rsidRPr="00A1493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о согласовании перечня технологического оборудования:</w:t>
            </w:r>
          </w:p>
        </w:tc>
        <w:tc>
          <w:tcPr>
            <w:tcW w:w="4016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A1493D" w:rsidRPr="00A1493D" w:rsidRDefault="00A1493D" w:rsidP="00A1493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1493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011" w:type="dxa"/>
            <w:vMerge w:val="restart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A1493D" w:rsidRPr="00A1493D" w:rsidRDefault="00A1493D" w:rsidP="00A1493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1493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в письменной форме:</w:t>
            </w:r>
          </w:p>
          <w:p w:rsidR="00A1493D" w:rsidRPr="00A1493D" w:rsidRDefault="00A1493D" w:rsidP="00A1493D">
            <w:pPr>
              <w:spacing w:before="120"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1493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в ходе приема заинтересованного лица;</w:t>
            </w:r>
          </w:p>
          <w:p w:rsidR="00A1493D" w:rsidRPr="00A1493D" w:rsidRDefault="00A1493D" w:rsidP="00A1493D">
            <w:pPr>
              <w:spacing w:before="120"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1493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по почте;</w:t>
            </w:r>
          </w:p>
          <w:p w:rsidR="00A1493D" w:rsidRPr="00A1493D" w:rsidRDefault="00A1493D" w:rsidP="00A1493D">
            <w:pPr>
              <w:spacing w:before="120"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1493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нарочным (курьером)</w:t>
            </w:r>
          </w:p>
        </w:tc>
      </w:tr>
      <w:tr w:rsidR="00A1493D" w:rsidRPr="00A1493D" w:rsidTr="00A1493D">
        <w:trPr>
          <w:trHeight w:val="240"/>
        </w:trPr>
        <w:tc>
          <w:tcPr>
            <w:tcW w:w="521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FFFFFF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A1493D" w:rsidRPr="00A1493D" w:rsidRDefault="00A1493D" w:rsidP="00A1493D">
            <w:pPr>
              <w:spacing w:before="120"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1493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перечень технологического оборудования, комплектующих и запасных частей к нему согласно внешнеторговому контракту</w:t>
            </w:r>
          </w:p>
        </w:tc>
        <w:tc>
          <w:tcPr>
            <w:tcW w:w="4016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A1493D" w:rsidRPr="00A1493D" w:rsidRDefault="00A1493D" w:rsidP="00A1493D">
            <w:pPr>
              <w:spacing w:before="120"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1493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перечень должен содержать сведения, указанные в </w:t>
            </w:r>
            <w:hyperlink r:id="rId18" w:anchor="a10" w:tooltip="Постановление Совета Министров Республики Беларусь от 19.02.2014 № 149 Об утверждении Положения о порядке подтверждения условий для применения освобождения от ввозных таможенных пошлин и (или) налога на добавленную стоимость в отношении ввозимых..." w:history="1">
              <w:r w:rsidRPr="00A1493D">
                <w:rPr>
                  <w:rFonts w:ascii="Times New Roman" w:eastAsia="Times New Roman" w:hAnsi="Times New Roman" w:cs="Times New Roman"/>
                  <w:color w:val="0000FF"/>
                  <w:sz w:val="20"/>
                  <w:szCs w:val="20"/>
                  <w:u w:val="single"/>
                  <w:lang w:eastAsia="ru-RU"/>
                </w:rPr>
                <w:t>части первой</w:t>
              </w:r>
            </w:hyperlink>
            <w:r w:rsidRPr="00A1493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пункта 4 Положения, и соответствовать требованиям, установленным в </w:t>
            </w:r>
            <w:hyperlink r:id="rId19" w:anchor="a34" w:tooltip="Постановление Совета Министров Республики Беларусь от 19.02.2014 № 149 Об утверждении Положения о порядке подтверждения условий для применения освобождения от ввозных таможенных пошлин и (или) налога на добавленную стоимость в отношении ввозимых..." w:history="1">
              <w:r w:rsidRPr="00A1493D">
                <w:rPr>
                  <w:rFonts w:ascii="Times New Roman" w:eastAsia="Times New Roman" w:hAnsi="Times New Roman" w:cs="Times New Roman"/>
                  <w:color w:val="0000FF"/>
                  <w:sz w:val="20"/>
                  <w:szCs w:val="20"/>
                  <w:u w:val="single"/>
                  <w:lang w:eastAsia="ru-RU"/>
                </w:rPr>
                <w:t>части второй</w:t>
              </w:r>
            </w:hyperlink>
            <w:r w:rsidRPr="00A1493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пункта 4 Положения</w:t>
            </w: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A1493D" w:rsidRPr="00A1493D" w:rsidRDefault="00A1493D" w:rsidP="00A1493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</w:tr>
      <w:tr w:rsidR="00A1493D" w:rsidRPr="00A1493D" w:rsidTr="00A1493D">
        <w:trPr>
          <w:trHeight w:val="240"/>
        </w:trPr>
        <w:tc>
          <w:tcPr>
            <w:tcW w:w="521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FFFFFF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A1493D" w:rsidRPr="00A1493D" w:rsidRDefault="00A1493D" w:rsidP="00A1493D">
            <w:pPr>
              <w:spacing w:before="120"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1493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копия проектно-сметной документации (при ее наличии)</w:t>
            </w:r>
          </w:p>
        </w:tc>
        <w:tc>
          <w:tcPr>
            <w:tcW w:w="4016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A1493D" w:rsidRPr="00A1493D" w:rsidRDefault="00A1493D" w:rsidP="00A1493D">
            <w:pPr>
              <w:spacing w:before="120"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1493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011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FFFFFF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A1493D" w:rsidRPr="00A1493D" w:rsidRDefault="00A1493D" w:rsidP="00A1493D">
            <w:pPr>
              <w:spacing w:before="120"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1493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A1493D" w:rsidRPr="00A1493D" w:rsidTr="00A1493D">
        <w:trPr>
          <w:trHeight w:val="240"/>
        </w:trPr>
        <w:tc>
          <w:tcPr>
            <w:tcW w:w="52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A1493D" w:rsidRPr="00A1493D" w:rsidRDefault="00A1493D" w:rsidP="00A1493D">
            <w:pPr>
              <w:spacing w:before="120"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1493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заполненная (за исключением графы 2, которая заполняется уполномоченным органом) форма реестра сведений выданных заключений о согласовании перечня технологического оборудования</w:t>
            </w:r>
          </w:p>
        </w:tc>
        <w:tc>
          <w:tcPr>
            <w:tcW w:w="40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A1493D" w:rsidRPr="00A1493D" w:rsidRDefault="00A1493D" w:rsidP="00A1493D">
            <w:pPr>
              <w:spacing w:before="120"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1493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документ представляется в электронном виде по форме, установленной в </w:t>
            </w:r>
            <w:hyperlink r:id="rId20" w:anchor="a7" w:tooltip="Постановление Совета Министров Республики Беларусь от 19.02.2014 № 149 Об утверждении Положения о порядке подтверждения условий для применения освобождения от ввозных таможенных пошлин и (или) налога на добавленную стоимость в отношении ввозимых..." w:history="1">
              <w:r w:rsidRPr="00A1493D">
                <w:rPr>
                  <w:rFonts w:ascii="Times New Roman" w:eastAsia="Times New Roman" w:hAnsi="Times New Roman" w:cs="Times New Roman"/>
                  <w:color w:val="0000FF"/>
                  <w:sz w:val="20"/>
                  <w:szCs w:val="20"/>
                  <w:u w:val="single"/>
                  <w:lang w:eastAsia="ru-RU"/>
                </w:rPr>
                <w:t>приложении 3</w:t>
              </w:r>
            </w:hyperlink>
            <w:r w:rsidRPr="00A1493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к Положению</w:t>
            </w:r>
          </w:p>
        </w:tc>
        <w:tc>
          <w:tcPr>
            <w:tcW w:w="401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A1493D" w:rsidRPr="00A1493D" w:rsidRDefault="00A1493D" w:rsidP="00A1493D">
            <w:pPr>
              <w:spacing w:before="120"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1493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A1493D" w:rsidRPr="00A1493D" w:rsidTr="00A1493D">
        <w:trPr>
          <w:trHeight w:val="240"/>
        </w:trPr>
        <w:tc>
          <w:tcPr>
            <w:tcW w:w="5219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FFFFFF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A1493D" w:rsidRPr="00A1493D" w:rsidRDefault="00A1493D" w:rsidP="00A1493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1493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для получения </w:t>
            </w:r>
            <w:hyperlink r:id="rId21" w:anchor="a36" w:tooltip="Постановление Совета Министров Республики Беларусь от 19.02.2014 № 149 Об утверждении Положения о порядке подтверждения условий для применения освобождения от ввозных таможенных пошлин и (или) налога на добавленную стоимость в отношении ввозимых..." w:history="1">
              <w:r w:rsidRPr="00A1493D">
                <w:rPr>
                  <w:rFonts w:ascii="Times New Roman" w:eastAsia="Times New Roman" w:hAnsi="Times New Roman" w:cs="Times New Roman"/>
                  <w:color w:val="0000FF"/>
                  <w:sz w:val="20"/>
                  <w:szCs w:val="20"/>
                  <w:u w:val="single"/>
                  <w:lang w:eastAsia="ru-RU"/>
                </w:rPr>
                <w:t>заключения</w:t>
              </w:r>
            </w:hyperlink>
            <w:r w:rsidRPr="00A1493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о согласовании перечня сырья и материалов:</w:t>
            </w:r>
          </w:p>
        </w:tc>
        <w:tc>
          <w:tcPr>
            <w:tcW w:w="4016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A1493D" w:rsidRPr="00A1493D" w:rsidRDefault="00A1493D" w:rsidP="00A1493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1493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011" w:type="dxa"/>
            <w:vMerge w:val="restart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A1493D" w:rsidRPr="00A1493D" w:rsidRDefault="00A1493D" w:rsidP="00A1493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1493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в письменной форме:</w:t>
            </w:r>
          </w:p>
          <w:p w:rsidR="00A1493D" w:rsidRPr="00A1493D" w:rsidRDefault="00A1493D" w:rsidP="00A1493D">
            <w:pPr>
              <w:spacing w:before="120"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1493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в ходе приема заинтересованного лица;</w:t>
            </w:r>
          </w:p>
          <w:p w:rsidR="00A1493D" w:rsidRPr="00A1493D" w:rsidRDefault="00A1493D" w:rsidP="00A1493D">
            <w:pPr>
              <w:spacing w:before="120"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1493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по почте;</w:t>
            </w:r>
          </w:p>
          <w:p w:rsidR="00A1493D" w:rsidRPr="00A1493D" w:rsidRDefault="00A1493D" w:rsidP="00A1493D">
            <w:pPr>
              <w:spacing w:before="120"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1493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lastRenderedPageBreak/>
              <w:t>нарочным (курьером)</w:t>
            </w:r>
          </w:p>
        </w:tc>
      </w:tr>
      <w:tr w:rsidR="00A1493D" w:rsidRPr="00A1493D" w:rsidTr="00A1493D">
        <w:trPr>
          <w:trHeight w:val="240"/>
        </w:trPr>
        <w:tc>
          <w:tcPr>
            <w:tcW w:w="521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FFFFFF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A1493D" w:rsidRPr="00A1493D" w:rsidRDefault="00A1493D" w:rsidP="00A1493D">
            <w:pPr>
              <w:spacing w:before="120"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1493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перечень сырья и материалов согласно внешнеторговому контракту</w:t>
            </w:r>
          </w:p>
        </w:tc>
        <w:tc>
          <w:tcPr>
            <w:tcW w:w="4016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A1493D" w:rsidRPr="00A1493D" w:rsidRDefault="00A1493D" w:rsidP="00A1493D">
            <w:pPr>
              <w:spacing w:before="120"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1493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перечень должен содержать сведения, указанные в </w:t>
            </w:r>
            <w:hyperlink r:id="rId22" w:anchor="a10" w:tooltip="Постановление Совета Министров Республики Беларусь от 19.02.2014 № 149 Об утверждении Положения о порядке подтверждения условий для применения освобождения от ввозных таможенных пошлин и (или) налога на добавленную стоимость в отношении ввозимых..." w:history="1">
              <w:r w:rsidRPr="00A1493D">
                <w:rPr>
                  <w:rFonts w:ascii="Times New Roman" w:eastAsia="Times New Roman" w:hAnsi="Times New Roman" w:cs="Times New Roman"/>
                  <w:color w:val="0000FF"/>
                  <w:sz w:val="20"/>
                  <w:szCs w:val="20"/>
                  <w:u w:val="single"/>
                  <w:lang w:eastAsia="ru-RU"/>
                </w:rPr>
                <w:t>части первой</w:t>
              </w:r>
            </w:hyperlink>
            <w:r w:rsidRPr="00A1493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пункта 4 Положения</w:t>
            </w: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A1493D" w:rsidRPr="00A1493D" w:rsidRDefault="00A1493D" w:rsidP="00A1493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</w:tr>
      <w:tr w:rsidR="00A1493D" w:rsidRPr="00A1493D" w:rsidTr="00A1493D">
        <w:trPr>
          <w:trHeight w:val="240"/>
        </w:trPr>
        <w:tc>
          <w:tcPr>
            <w:tcW w:w="521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FFFFFF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A1493D" w:rsidRPr="00A1493D" w:rsidRDefault="00A1493D" w:rsidP="00A1493D">
            <w:pPr>
              <w:spacing w:before="120"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1493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lastRenderedPageBreak/>
              <w:t>сведения о характеристике (свойствах) сырья и материалов; сведения о наименовании производителей сырья и материалов</w:t>
            </w:r>
          </w:p>
        </w:tc>
        <w:tc>
          <w:tcPr>
            <w:tcW w:w="4016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A1493D" w:rsidRPr="00A1493D" w:rsidRDefault="00A1493D" w:rsidP="00A1493D">
            <w:pPr>
              <w:spacing w:before="120"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1493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011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FFFFFF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A1493D" w:rsidRPr="00A1493D" w:rsidRDefault="00A1493D" w:rsidP="00A1493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1493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A1493D" w:rsidRPr="00A1493D" w:rsidTr="00A1493D">
        <w:trPr>
          <w:trHeight w:val="240"/>
        </w:trPr>
        <w:tc>
          <w:tcPr>
            <w:tcW w:w="5219" w:type="dxa"/>
            <w:vMerge w:val="restar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FFFFFF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A1493D" w:rsidRPr="00A1493D" w:rsidRDefault="00A1493D" w:rsidP="00A1493D">
            <w:pPr>
              <w:spacing w:before="120"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1493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согласование проектной организации, осуществившей в соответствии с нормативными техническими документами разработку и утверждение технической документации, о необходимом количестве сырья и материалов для реализации инвестиционного проекта</w:t>
            </w:r>
          </w:p>
        </w:tc>
        <w:tc>
          <w:tcPr>
            <w:tcW w:w="4016" w:type="dxa"/>
            <w:vMerge w:val="restart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A1493D" w:rsidRPr="00A1493D" w:rsidRDefault="00A1493D" w:rsidP="00A1493D">
            <w:pPr>
              <w:spacing w:before="120"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1493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011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FFFFFF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A1493D" w:rsidRPr="00A1493D" w:rsidRDefault="00A1493D" w:rsidP="00A1493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1493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A1493D" w:rsidRPr="00A1493D" w:rsidTr="00A1493D">
        <w:trPr>
          <w:trHeight w:val="240"/>
        </w:trPr>
        <w:tc>
          <w:tcPr>
            <w:tcW w:w="0" w:type="auto"/>
            <w:vMerge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A1493D" w:rsidRPr="00A1493D" w:rsidRDefault="00A1493D" w:rsidP="00A1493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A1493D" w:rsidRPr="00A1493D" w:rsidRDefault="00A1493D" w:rsidP="00A1493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011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FFFFFF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A1493D" w:rsidRPr="00A1493D" w:rsidRDefault="00A1493D" w:rsidP="00A1493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1493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A1493D" w:rsidRPr="00A1493D" w:rsidTr="00A1493D">
        <w:trPr>
          <w:trHeight w:val="240"/>
        </w:trPr>
        <w:tc>
          <w:tcPr>
            <w:tcW w:w="521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FFFFFF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A1493D" w:rsidRPr="00A1493D" w:rsidRDefault="00A1493D" w:rsidP="00A1493D">
            <w:pPr>
              <w:spacing w:before="120"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1493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подтверждение уполномоченного органа о выполнении условий предоставления тарифных льгот в отношении сырья и материалов, установленных нормативной правовой базой Таможенного союза в рамках Евразийского экономического союза, в том числе условия о том, что производимые в государствах – участниках Таможенного союза сырье и материалы не соответствуют техническим характеристикам реализуемого инвестиционного проекта</w:t>
            </w:r>
          </w:p>
        </w:tc>
        <w:tc>
          <w:tcPr>
            <w:tcW w:w="4016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A1493D" w:rsidRPr="00A1493D" w:rsidRDefault="00A1493D" w:rsidP="00A1493D">
            <w:pPr>
              <w:spacing w:before="120"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1493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011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FFFFFF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A1493D" w:rsidRPr="00A1493D" w:rsidRDefault="00A1493D" w:rsidP="00A1493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1493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A1493D" w:rsidRPr="00A1493D" w:rsidTr="00A1493D">
        <w:trPr>
          <w:trHeight w:val="240"/>
        </w:trPr>
        <w:tc>
          <w:tcPr>
            <w:tcW w:w="52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A1493D" w:rsidRPr="00A1493D" w:rsidRDefault="00A1493D" w:rsidP="00A1493D">
            <w:pPr>
              <w:spacing w:before="120"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1493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заполненная (за исключением графы 2, которая заполняется уполномоченным органом) форма реестра сведений выданных заключений о согласовании перечня сырья и материалов</w:t>
            </w:r>
          </w:p>
        </w:tc>
        <w:tc>
          <w:tcPr>
            <w:tcW w:w="40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A1493D" w:rsidRPr="00A1493D" w:rsidRDefault="00A1493D" w:rsidP="00A1493D">
            <w:pPr>
              <w:spacing w:before="120"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1493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документ представляется в электронном виде по форме, установленной в </w:t>
            </w:r>
            <w:hyperlink r:id="rId23" w:anchor="a8" w:tooltip="Постановление Совета Министров Республики Беларусь от 19.02.2014 № 149 Об утверждении Положения о порядке подтверждения условий для применения освобождения от ввозных таможенных пошлин и (или) налога на добавленную стоимость в отношении ввозимых..." w:history="1">
              <w:r w:rsidRPr="00A1493D">
                <w:rPr>
                  <w:rFonts w:ascii="Times New Roman" w:eastAsia="Times New Roman" w:hAnsi="Times New Roman" w:cs="Times New Roman"/>
                  <w:color w:val="0000FF"/>
                  <w:sz w:val="20"/>
                  <w:szCs w:val="20"/>
                  <w:u w:val="single"/>
                  <w:lang w:eastAsia="ru-RU"/>
                </w:rPr>
                <w:t>приложении 4</w:t>
              </w:r>
            </w:hyperlink>
            <w:r w:rsidRPr="00A1493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к Положению</w:t>
            </w:r>
          </w:p>
        </w:tc>
        <w:tc>
          <w:tcPr>
            <w:tcW w:w="401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A1493D" w:rsidRPr="00A1493D" w:rsidRDefault="00A1493D" w:rsidP="00A1493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1493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</w:tbl>
    <w:p w:rsidR="00A1493D" w:rsidRPr="00A1493D" w:rsidRDefault="00A1493D" w:rsidP="00A1493D">
      <w:pPr>
        <w:shd w:val="clear" w:color="auto" w:fill="FFFFFF"/>
        <w:spacing w:before="160" w:after="16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bookmarkStart w:id="1" w:name="_GoBack"/>
      <w:bookmarkEnd w:id="1"/>
      <w:r w:rsidRPr="00A1493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При подаче заявления уполномоченный орган вправе потребовать от заинтересованного лица документы, предусмотренные в абзацах </w:t>
      </w:r>
      <w:hyperlink r:id="rId24" w:anchor="a203" w:tooltip="Закон  от 28.10.2008 № 433-З Об основах административных процедур" w:history="1">
        <w:r w:rsidRPr="00A1493D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втором–седьмом</w:t>
        </w:r>
      </w:hyperlink>
      <w:r w:rsidRPr="00A1493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части первой пункта 2 статьи 15 Закона Республики Беларусь «Об основах административных процедур».</w:t>
      </w:r>
    </w:p>
    <w:p w:rsidR="00A1493D" w:rsidRPr="00A1493D" w:rsidRDefault="00A1493D" w:rsidP="00A1493D">
      <w:pPr>
        <w:shd w:val="clear" w:color="auto" w:fill="FFFFFF"/>
        <w:spacing w:before="160" w:after="16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A1493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3. Сведения о справке или ином документе, выдаваемом (принимаемом, согласовываемом, утверждаемом) уполномоченным органом по результатам осуществления административной процедуры:</w:t>
      </w:r>
    </w:p>
    <w:p w:rsidR="00A1493D" w:rsidRPr="00A1493D" w:rsidRDefault="00A1493D" w:rsidP="00A1493D">
      <w:pPr>
        <w:shd w:val="clear" w:color="auto" w:fill="FFFFFF"/>
        <w:spacing w:before="160" w:after="16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A1493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shd w:val="clear" w:color="auto" w:fill="FFFFFF"/>
        <w:tblCellMar>
          <w:top w:w="17" w:type="dxa"/>
          <w:left w:w="17" w:type="dxa"/>
          <w:bottom w:w="17" w:type="dxa"/>
          <w:right w:w="17" w:type="dxa"/>
        </w:tblCellMar>
        <w:tblLook w:val="04A0" w:firstRow="1" w:lastRow="0" w:firstColumn="1" w:lastColumn="0" w:noHBand="0" w:noVBand="1"/>
      </w:tblPr>
      <w:tblGrid>
        <w:gridCol w:w="5068"/>
        <w:gridCol w:w="1845"/>
        <w:gridCol w:w="2454"/>
      </w:tblGrid>
      <w:tr w:rsidR="00A1493D" w:rsidRPr="00A1493D" w:rsidTr="00A1493D">
        <w:trPr>
          <w:trHeight w:val="238"/>
        </w:trPr>
        <w:tc>
          <w:tcPr>
            <w:tcW w:w="72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A1493D" w:rsidRPr="00A1493D" w:rsidRDefault="00A1493D" w:rsidP="00A1493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1493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Наименование документа</w:t>
            </w:r>
          </w:p>
        </w:tc>
        <w:tc>
          <w:tcPr>
            <w:tcW w:w="26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A1493D" w:rsidRPr="00A1493D" w:rsidRDefault="00A1493D" w:rsidP="00A1493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1493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Срок действия</w:t>
            </w:r>
          </w:p>
        </w:tc>
        <w:tc>
          <w:tcPr>
            <w:tcW w:w="340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A1493D" w:rsidRPr="00A1493D" w:rsidRDefault="00A1493D" w:rsidP="00A1493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1493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Форма представления</w:t>
            </w:r>
          </w:p>
        </w:tc>
      </w:tr>
      <w:tr w:rsidR="00A1493D" w:rsidRPr="00A1493D" w:rsidTr="00A1493D">
        <w:trPr>
          <w:trHeight w:val="238"/>
        </w:trPr>
        <w:tc>
          <w:tcPr>
            <w:tcW w:w="722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A1493D" w:rsidRPr="00A1493D" w:rsidRDefault="00510419" w:rsidP="00A1493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hyperlink r:id="rId25" w:anchor="a35" w:tooltip="Постановление Совета Министров Республики Беларусь от 19.02.2014 № 149 Об утверждении Положения о порядке подтверждения условий для применения освобождения от ввозных таможенных пошлин и (или) налога на добавленную стоимость в отношении ввозимых..." w:history="1">
              <w:r w:rsidR="00A1493D" w:rsidRPr="00A1493D">
                <w:rPr>
                  <w:rFonts w:ascii="Times New Roman" w:eastAsia="Times New Roman" w:hAnsi="Times New Roman" w:cs="Times New Roman"/>
                  <w:color w:val="0000FF"/>
                  <w:sz w:val="20"/>
                  <w:szCs w:val="20"/>
                  <w:u w:val="single"/>
                  <w:lang w:eastAsia="ru-RU"/>
                </w:rPr>
                <w:t>заключение</w:t>
              </w:r>
            </w:hyperlink>
            <w:r w:rsidR="00A1493D" w:rsidRPr="00A1493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о согласовании перечня технологического оборудования</w:t>
            </w:r>
          </w:p>
        </w:tc>
        <w:tc>
          <w:tcPr>
            <w:tcW w:w="26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A1493D" w:rsidRPr="00A1493D" w:rsidRDefault="00A1493D" w:rsidP="00A1493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1493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бессрочно</w:t>
            </w:r>
          </w:p>
        </w:tc>
        <w:tc>
          <w:tcPr>
            <w:tcW w:w="3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A1493D" w:rsidRPr="00A1493D" w:rsidRDefault="00A1493D" w:rsidP="00A1493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1493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письменная</w:t>
            </w:r>
          </w:p>
        </w:tc>
      </w:tr>
      <w:tr w:rsidR="00A1493D" w:rsidRPr="00A1493D" w:rsidTr="00A1493D">
        <w:trPr>
          <w:trHeight w:val="238"/>
        </w:trPr>
        <w:tc>
          <w:tcPr>
            <w:tcW w:w="7227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FFFFFF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A1493D" w:rsidRPr="00A1493D" w:rsidRDefault="00510419" w:rsidP="00A1493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hyperlink r:id="rId26" w:anchor="a36" w:tooltip="Постановление Совета Министров Республики Беларусь от 19.02.2014 № 149 Об утверждении Положения о порядке подтверждения условий для применения освобождения от ввозных таможенных пошлин и (или) налога на добавленную стоимость в отношении ввозимых..." w:history="1">
              <w:r w:rsidR="00A1493D" w:rsidRPr="00A1493D">
                <w:rPr>
                  <w:rFonts w:ascii="Times New Roman" w:eastAsia="Times New Roman" w:hAnsi="Times New Roman" w:cs="Times New Roman"/>
                  <w:color w:val="0000FF"/>
                  <w:sz w:val="20"/>
                  <w:szCs w:val="20"/>
                  <w:u w:val="single"/>
                  <w:lang w:eastAsia="ru-RU"/>
                </w:rPr>
                <w:t>заключение</w:t>
              </w:r>
            </w:hyperlink>
            <w:r w:rsidR="00A1493D" w:rsidRPr="00A1493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о согласовании перечня сырья и материалов</w:t>
            </w:r>
          </w:p>
        </w:tc>
        <w:tc>
          <w:tcPr>
            <w:tcW w:w="2612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A1493D" w:rsidRPr="00A1493D" w:rsidRDefault="00A1493D" w:rsidP="00A1493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1493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бессрочно</w:t>
            </w:r>
          </w:p>
        </w:tc>
        <w:tc>
          <w:tcPr>
            <w:tcW w:w="340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A1493D" w:rsidRPr="00A1493D" w:rsidRDefault="00A1493D" w:rsidP="00A1493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1493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письменная</w:t>
            </w:r>
          </w:p>
        </w:tc>
      </w:tr>
    </w:tbl>
    <w:p w:rsidR="00A1493D" w:rsidRPr="00A1493D" w:rsidRDefault="00A1493D" w:rsidP="00A1493D">
      <w:pPr>
        <w:shd w:val="clear" w:color="auto" w:fill="FFFFFF"/>
        <w:spacing w:before="160" w:after="16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A1493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</w:t>
      </w:r>
    </w:p>
    <w:p w:rsidR="00D7027F" w:rsidRDefault="00D7027F"/>
    <w:sectPr w:rsidR="00D7027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val="bestFit" w:percent="2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1493D"/>
    <w:rsid w:val="001B1AF2"/>
    <w:rsid w:val="00510419"/>
    <w:rsid w:val="00A1493D"/>
    <w:rsid w:val="00D7027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985886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bii.by/docs/postanovlenie-19-02-2014-149-ob-utverzhdenii-polozheniya-o-poryadke-podtverzhdeniya-uslovij-276559?a=a2" TargetMode="External"/><Relationship Id="rId13" Type="http://schemas.openxmlformats.org/officeDocument/2006/relationships/hyperlink" Target="https://bii.by/docs/postanovlenie-19-02-2014-149-ob-utverzhdenii-polozheniya-o-poryadke-podtverzhdeniya-uslovij-276559?a=a35" TargetMode="External"/><Relationship Id="rId18" Type="http://schemas.openxmlformats.org/officeDocument/2006/relationships/hyperlink" Target="https://bii.by/docs/postanovlenie-19-02-2014-149-ob-utverzhdenii-polozheniya-o-poryadke-podtverzhdeniya-uslovij-276559?a=a10" TargetMode="External"/><Relationship Id="rId26" Type="http://schemas.openxmlformats.org/officeDocument/2006/relationships/hyperlink" Target="https://bii.by/docs/postanovlenie-19-02-2014-149-ob-utverzhdenii-polozheniya-o-poryadke-podtverzhdeniya-uslovij-276559?a=a36" TargetMode="External"/><Relationship Id="rId3" Type="http://schemas.openxmlformats.org/officeDocument/2006/relationships/settings" Target="settings.xml"/><Relationship Id="rId21" Type="http://schemas.openxmlformats.org/officeDocument/2006/relationships/hyperlink" Target="https://bii.by/docs/postanovlenie-19-02-2014-149-ob-utverzhdenii-polozheniya-o-poryadke-podtverzhdeniya-uslovij-276559?a=a36" TargetMode="External"/><Relationship Id="rId7" Type="http://schemas.openxmlformats.org/officeDocument/2006/relationships/hyperlink" Target="https://bii.by/docs/ukaz-25-06-2021-240-ob-administrativnykh-protsedurakh-osushchestvlyaemykh-v-otnoshenii-subektov-459661?a=a10" TargetMode="External"/><Relationship Id="rId12" Type="http://schemas.openxmlformats.org/officeDocument/2006/relationships/hyperlink" Target="https://bii.by/docs/postanovlenie-19-02-2014-149-ob-utverzhdenii-polozheniya-o-poryadke-podtverzhdeniya-uslovij-276559?a=a9" TargetMode="External"/><Relationship Id="rId17" Type="http://schemas.openxmlformats.org/officeDocument/2006/relationships/hyperlink" Target="https://bii.by/docs/postanovlenie-19-02-2014-149-ob-utverzhdenii-polozheniya-o-poryadke-podtverzhdeniya-uslovij-276559?a=a35" TargetMode="External"/><Relationship Id="rId25" Type="http://schemas.openxmlformats.org/officeDocument/2006/relationships/hyperlink" Target="https://bii.by/docs/postanovlenie-19-02-2014-149-ob-utverzhdenii-polozheniya-o-poryadke-podtverzhdeniya-uslovij-276559?a=a35" TargetMode="External"/><Relationship Id="rId2" Type="http://schemas.microsoft.com/office/2007/relationships/stylesWithEffects" Target="stylesWithEffects.xml"/><Relationship Id="rId16" Type="http://schemas.openxmlformats.org/officeDocument/2006/relationships/hyperlink" Target="https://bii.by/docs/postanovlenie-19-02-2014-149-ob-utverzhdenii-polozheniya-o-poryadke-podtverzhdeniya-uslovij-276559?a=a33" TargetMode="External"/><Relationship Id="rId20" Type="http://schemas.openxmlformats.org/officeDocument/2006/relationships/hyperlink" Target="https://bii.by/docs/postanovlenie-19-02-2014-149-ob-utverzhdenii-polozheniya-o-poryadke-podtverzhdeniya-uslovij-276559?a=a7" TargetMode="External"/><Relationship Id="rId1" Type="http://schemas.openxmlformats.org/officeDocument/2006/relationships/styles" Target="styles.xml"/><Relationship Id="rId6" Type="http://schemas.openxmlformats.org/officeDocument/2006/relationships/hyperlink" Target="https://bii.by/docs/zakon-28-10-2008-433-z-ob-osnovakh-administrativnykh-protsedur-144501?a=a68" TargetMode="External"/><Relationship Id="rId11" Type="http://schemas.openxmlformats.org/officeDocument/2006/relationships/hyperlink" Target="https://bii.by/docs/postanovlenie-19-02-2014-149-ob-utverzhdenii-polozheniya-o-poryadke-podtverzhdeniya-uslovij-276559?a=a31" TargetMode="External"/><Relationship Id="rId24" Type="http://schemas.openxmlformats.org/officeDocument/2006/relationships/hyperlink" Target="https://bii.by/docs/zakon-28-10-2008-433-z-ob-osnovakh-administrativnykh-protsedur-144501?a=a203" TargetMode="External"/><Relationship Id="rId5" Type="http://schemas.openxmlformats.org/officeDocument/2006/relationships/hyperlink" Target="https://bii.by/docs/postanovlenie-25-03-2022-5-ob-utverzhdenii-reglamentov-administrativnykh-protsedur-591315?query=&amp;links_doc=466341&amp;links_anch=1485" TargetMode="External"/><Relationship Id="rId15" Type="http://schemas.openxmlformats.org/officeDocument/2006/relationships/hyperlink" Target="https://bii.by/docs/postanovlenie-19-02-2014-149-ob-utverzhdenii-polozheniya-o-poryadke-podtverzhdeniya-uslovij-276559?a=a32" TargetMode="External"/><Relationship Id="rId23" Type="http://schemas.openxmlformats.org/officeDocument/2006/relationships/hyperlink" Target="https://bii.by/docs/postanovlenie-19-02-2014-149-ob-utverzhdenii-polozheniya-o-poryadke-podtverzhdeniya-uslovij-276559?a=a8" TargetMode="External"/><Relationship Id="rId28" Type="http://schemas.openxmlformats.org/officeDocument/2006/relationships/theme" Target="theme/theme1.xml"/><Relationship Id="rId10" Type="http://schemas.openxmlformats.org/officeDocument/2006/relationships/hyperlink" Target="https://bii.by/docs/zakon-28-10-2008-433-z-ob-osnovakh-administrativnykh-protsedur-144501?a=a68" TargetMode="External"/><Relationship Id="rId19" Type="http://schemas.openxmlformats.org/officeDocument/2006/relationships/hyperlink" Target="https://bii.by/docs/postanovlenie-19-02-2014-149-ob-utverzhdenii-polozheniya-o-poryadke-podtverzhdeniya-uslovij-276559?a=a34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bii.by/docs/postanovlenie-24-09-2021-548-ob-administrativnykh-protsedurakh-osushchestvlyaemykh-v-otnoshenii-subektov-466341?a=a5" TargetMode="External"/><Relationship Id="rId14" Type="http://schemas.openxmlformats.org/officeDocument/2006/relationships/hyperlink" Target="https://bii.by/docs/postanovlenie-19-02-2014-149-ob-utverzhdenii-polozheniya-o-poryadke-podtverzhdeniya-uslovij-276559?a=a36" TargetMode="External"/><Relationship Id="rId22" Type="http://schemas.openxmlformats.org/officeDocument/2006/relationships/hyperlink" Target="https://bii.by/docs/postanovlenie-19-02-2014-149-ob-utverzhdenii-polozheniya-o-poryadke-podtverzhdeniya-uslovij-276559?a=a10" TargetMode="External"/><Relationship Id="rId27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3</Pages>
  <Words>2235</Words>
  <Characters>12740</Characters>
  <Application>Microsoft Office Word</Application>
  <DocSecurity>0</DocSecurity>
  <Lines>106</Lines>
  <Paragraphs>29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14946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119-I</dc:creator>
  <cp:lastModifiedBy>119-I</cp:lastModifiedBy>
  <cp:revision>3</cp:revision>
  <dcterms:created xsi:type="dcterms:W3CDTF">2024-11-28T12:40:00Z</dcterms:created>
  <dcterms:modified xsi:type="dcterms:W3CDTF">2025-01-24T10:21:00Z</dcterms:modified>
</cp:coreProperties>
</file>