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B50033" w:rsidRPr="003B68D6" w:rsidTr="00B5003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spacing w:after="0"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Получение решения о предоставлении геологического отвода с выдачей в установленном порядке акта, удостоверяющего геологический отвод</w:t>
            </w:r>
          </w:p>
        </w:tc>
      </w:tr>
      <w:tr w:rsidR="00B50033" w:rsidRPr="003B68D6" w:rsidTr="00B5003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заявление о предоставлении геологического отвода</w:t>
            </w:r>
          </w:p>
          <w:p w:rsidR="00B50033" w:rsidRPr="003B68D6" w:rsidRDefault="00B50033" w:rsidP="003B68D6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B50033" w:rsidRPr="003B68D6" w:rsidRDefault="00B50033" w:rsidP="003B68D6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  <w:p w:rsidR="00B50033" w:rsidRPr="003B68D6" w:rsidRDefault="00B50033" w:rsidP="003B68D6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перечень планируемых работ по геологическому изучению недр</w:t>
            </w:r>
          </w:p>
          <w:p w:rsidR="00B50033" w:rsidRPr="003B68D6" w:rsidRDefault="00B50033" w:rsidP="003B68D6">
            <w:pPr>
              <w:pStyle w:val="a7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8D6">
              <w:rPr>
                <w:rFonts w:ascii="Times New Roman" w:hAnsi="Times New Roman" w:cs="Times New Roman"/>
                <w:sz w:val="28"/>
                <w:szCs w:val="28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</w:tr>
      <w:tr w:rsidR="00B50033" w:rsidRPr="003B68D6" w:rsidTr="00B5003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B50033" w:rsidRPr="003B68D6" w:rsidRDefault="00B50033" w:rsidP="003B68D6">
            <w:pPr>
              <w:spacing w:after="0" w:line="256" w:lineRule="auto"/>
              <w:rPr>
                <w:sz w:val="28"/>
                <w:szCs w:val="28"/>
                <w:lang w:eastAsia="en-US"/>
              </w:rPr>
            </w:pPr>
          </w:p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3B68D6">
              <w:rPr>
                <w:sz w:val="28"/>
                <w:szCs w:val="28"/>
              </w:rPr>
              <w:t>Пружанский районный исполнительный комитет</w:t>
            </w:r>
          </w:p>
          <w:p w:rsidR="00B50033" w:rsidRPr="003B68D6" w:rsidRDefault="00B50033" w:rsidP="003B68D6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B68D6">
              <w:rPr>
                <w:rStyle w:val="FontStyle13"/>
                <w:b w:val="0"/>
                <w:i w:val="0"/>
                <w:sz w:val="28"/>
                <w:szCs w:val="28"/>
              </w:rPr>
              <w:t>г. Пружаны, ул. Григория Ширмы, 17,</w:t>
            </w:r>
          </w:p>
          <w:p w:rsidR="00B50033" w:rsidRPr="003B68D6" w:rsidRDefault="00B50033" w:rsidP="003B68D6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B68D6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B50033" w:rsidRPr="003B68D6" w:rsidRDefault="00B50033" w:rsidP="003B68D6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sz w:val="28"/>
                <w:szCs w:val="28"/>
              </w:rPr>
            </w:pPr>
            <w:r w:rsidRPr="003B68D6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</w:t>
            </w:r>
            <w:proofErr w:type="spellStart"/>
            <w:r w:rsidRPr="003B68D6">
              <w:rPr>
                <w:sz w:val="28"/>
                <w:szCs w:val="28"/>
              </w:rPr>
              <w:t>г</w:t>
            </w:r>
            <w:proofErr w:type="gramStart"/>
            <w:r w:rsidRPr="003B68D6">
              <w:rPr>
                <w:sz w:val="28"/>
                <w:szCs w:val="28"/>
              </w:rPr>
              <w:t>.П</w:t>
            </w:r>
            <w:proofErr w:type="gramEnd"/>
            <w:r w:rsidRPr="003B68D6">
              <w:rPr>
                <w:sz w:val="28"/>
                <w:szCs w:val="28"/>
              </w:rPr>
              <w:t>ружаны</w:t>
            </w:r>
            <w:proofErr w:type="spellEnd"/>
            <w:r w:rsidRPr="003B68D6">
              <w:rPr>
                <w:sz w:val="28"/>
                <w:szCs w:val="28"/>
              </w:rPr>
              <w:t xml:space="preserve">, </w:t>
            </w:r>
            <w:proofErr w:type="spellStart"/>
            <w:r w:rsidRPr="003B68D6">
              <w:rPr>
                <w:sz w:val="28"/>
                <w:szCs w:val="28"/>
              </w:rPr>
              <w:t>ул.Григория</w:t>
            </w:r>
            <w:proofErr w:type="spellEnd"/>
            <w:r w:rsidRPr="003B68D6">
              <w:rPr>
                <w:sz w:val="28"/>
                <w:szCs w:val="28"/>
              </w:rPr>
              <w:t xml:space="preserve"> Ширмы, 17, 1-й этаж</w:t>
            </w:r>
          </w:p>
          <w:p w:rsidR="00B50033" w:rsidRPr="003B68D6" w:rsidRDefault="00B50033" w:rsidP="009748CD">
            <w:pPr>
              <w:spacing w:after="0"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</w:rPr>
              <w:t>тел. 142, +375 1632 29119, 41669, 38358. Режим работы: понедельник, вторник, четверг, пятница 8.00 - 17.00; среда  8.00 -</w:t>
            </w:r>
            <w:r w:rsidR="009748CD">
              <w:rPr>
                <w:sz w:val="28"/>
                <w:szCs w:val="28"/>
              </w:rPr>
              <w:t xml:space="preserve"> </w:t>
            </w:r>
            <w:r w:rsidRPr="003B68D6">
              <w:rPr>
                <w:sz w:val="28"/>
                <w:szCs w:val="28"/>
              </w:rPr>
              <w:t>20.00</w:t>
            </w:r>
          </w:p>
        </w:tc>
      </w:tr>
      <w:tr w:rsidR="00B50033" w:rsidRPr="003B68D6" w:rsidTr="00B5003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3B68D6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50033" w:rsidRPr="003B68D6" w:rsidRDefault="00B50033" w:rsidP="003B68D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3B68D6">
              <w:rPr>
                <w:sz w:val="28"/>
                <w:szCs w:val="28"/>
              </w:rPr>
              <w:t xml:space="preserve">         Начальник отдела землеустройства Иванов Александр Леонидович,  </w:t>
            </w:r>
            <w:proofErr w:type="spellStart"/>
            <w:r w:rsidR="00D02008">
              <w:rPr>
                <w:rStyle w:val="FontStyle13"/>
                <w:b w:val="0"/>
                <w:i w:val="0"/>
                <w:sz w:val="28"/>
                <w:szCs w:val="28"/>
              </w:rPr>
              <w:t>г.Пружаны</w:t>
            </w:r>
            <w:proofErr w:type="spellEnd"/>
            <w:r w:rsidR="00D02008">
              <w:rPr>
                <w:rStyle w:val="FontStyle13"/>
                <w:b w:val="0"/>
                <w:i w:val="0"/>
                <w:sz w:val="28"/>
                <w:szCs w:val="28"/>
              </w:rPr>
              <w:t>, ул.</w:t>
            </w:r>
            <w:bookmarkStart w:id="0" w:name="_GoBack"/>
            <w:bookmarkEnd w:id="0"/>
            <w:r w:rsidRPr="003B68D6">
              <w:rPr>
                <w:rStyle w:val="FontStyle13"/>
                <w:b w:val="0"/>
                <w:i w:val="0"/>
                <w:sz w:val="28"/>
                <w:szCs w:val="28"/>
              </w:rPr>
              <w:t xml:space="preserve">Григория Ширмы, 17, </w:t>
            </w:r>
            <w:proofErr w:type="spellStart"/>
            <w:r w:rsidRPr="003B68D6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3B68D6">
              <w:rPr>
                <w:rStyle w:val="FontStyle13"/>
                <w:b w:val="0"/>
                <w:i w:val="0"/>
                <w:sz w:val="28"/>
                <w:szCs w:val="28"/>
              </w:rPr>
              <w:t>. 115, тел. +3751632 21093, режим работы: понедельник-пятница 8.00 - 13.00, 14.00 - 17.00.</w:t>
            </w:r>
          </w:p>
          <w:p w:rsidR="00B50033" w:rsidRPr="003B68D6" w:rsidRDefault="00B50033" w:rsidP="003B68D6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B68D6">
              <w:rPr>
                <w:sz w:val="28"/>
                <w:szCs w:val="28"/>
              </w:rPr>
              <w:t xml:space="preserve">         На время отсутствия Иванова А.Л. – заместитель начальника отдела землеустройства Немирович Наталия Георгиевна, </w:t>
            </w:r>
          </w:p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rStyle w:val="FontStyle13"/>
                <w:b w:val="0"/>
                <w:i w:val="0"/>
                <w:sz w:val="28"/>
                <w:szCs w:val="28"/>
              </w:rPr>
              <w:lastRenderedPageBreak/>
              <w:t xml:space="preserve">г. Пружаны, </w:t>
            </w:r>
            <w:proofErr w:type="spellStart"/>
            <w:r w:rsidRPr="003B68D6">
              <w:rPr>
                <w:rStyle w:val="FontStyle13"/>
                <w:b w:val="0"/>
                <w:i w:val="0"/>
                <w:sz w:val="28"/>
                <w:szCs w:val="28"/>
              </w:rPr>
              <w:t>ул</w:t>
            </w:r>
            <w:proofErr w:type="gramStart"/>
            <w:r w:rsidRPr="003B68D6">
              <w:rPr>
                <w:rStyle w:val="FontStyle13"/>
                <w:b w:val="0"/>
                <w:i w:val="0"/>
                <w:sz w:val="28"/>
                <w:szCs w:val="28"/>
              </w:rPr>
              <w:t>.Г</w:t>
            </w:r>
            <w:proofErr w:type="gramEnd"/>
            <w:r w:rsidRPr="003B68D6">
              <w:rPr>
                <w:rStyle w:val="FontStyle13"/>
                <w:b w:val="0"/>
                <w:i w:val="0"/>
                <w:sz w:val="28"/>
                <w:szCs w:val="28"/>
              </w:rPr>
              <w:t>ригория</w:t>
            </w:r>
            <w:proofErr w:type="spellEnd"/>
            <w:r w:rsidRPr="003B68D6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каб.114,тел. +3751632 22421,  режим работы: понедельник-пятница 8.00 - 13.00, 14.00 - 17.00</w:t>
            </w:r>
          </w:p>
        </w:tc>
      </w:tr>
      <w:tr w:rsidR="00B50033" w:rsidRPr="003B68D6" w:rsidTr="00B5003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B50033" w:rsidRPr="003B68D6" w:rsidTr="00B5003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35 рабочих дней</w:t>
            </w:r>
          </w:p>
        </w:tc>
      </w:tr>
      <w:tr w:rsidR="00B50033" w:rsidRPr="003B68D6" w:rsidTr="00B5003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3B68D6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3B68D6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до 5 лет в соответствии с подпунктом 1.1 пункта 1 статьи 29 Кодекса Республики Беларусь о недрах</w:t>
            </w:r>
          </w:p>
        </w:tc>
      </w:tr>
      <w:tr w:rsidR="00B50033" w:rsidRPr="003B68D6" w:rsidTr="00B5003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50033" w:rsidRPr="003B68D6" w:rsidTr="00B5003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50033" w:rsidRPr="003B68D6" w:rsidRDefault="00B50033" w:rsidP="003B68D6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B68D6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3B68D6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3B68D6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3B68D6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B50033" w:rsidRDefault="00B50033" w:rsidP="00B50033">
      <w:pPr>
        <w:jc w:val="both"/>
        <w:rPr>
          <w:rFonts w:eastAsia="Times New Roman"/>
          <w:b/>
          <w:bCs/>
          <w:iCs/>
          <w:sz w:val="28"/>
          <w:szCs w:val="28"/>
        </w:rPr>
      </w:pPr>
    </w:p>
    <w:p w:rsidR="00B50033" w:rsidRDefault="00B50033" w:rsidP="001F3946">
      <w:pPr>
        <w:pStyle w:val="table10"/>
        <w:spacing w:before="120"/>
        <w:jc w:val="center"/>
        <w:rPr>
          <w:sz w:val="30"/>
          <w:szCs w:val="30"/>
        </w:rPr>
      </w:pPr>
    </w:p>
    <w:p w:rsidR="00B50033" w:rsidRDefault="00B50033" w:rsidP="001F3946">
      <w:pPr>
        <w:pStyle w:val="table10"/>
        <w:spacing w:before="120"/>
        <w:jc w:val="center"/>
        <w:rPr>
          <w:sz w:val="30"/>
          <w:szCs w:val="30"/>
        </w:rPr>
      </w:pPr>
    </w:p>
    <w:p w:rsidR="00B50033" w:rsidRDefault="00B50033" w:rsidP="001F3946">
      <w:pPr>
        <w:pStyle w:val="table10"/>
        <w:spacing w:before="120"/>
        <w:jc w:val="center"/>
        <w:rPr>
          <w:sz w:val="30"/>
          <w:szCs w:val="30"/>
        </w:rPr>
      </w:pPr>
    </w:p>
    <w:p w:rsidR="009748CD" w:rsidRDefault="009748CD" w:rsidP="001F3946">
      <w:pPr>
        <w:pStyle w:val="table10"/>
        <w:spacing w:before="120"/>
        <w:jc w:val="center"/>
        <w:rPr>
          <w:sz w:val="30"/>
          <w:szCs w:val="30"/>
        </w:rPr>
      </w:pPr>
    </w:p>
    <w:p w:rsidR="00B50033" w:rsidRDefault="00B50033" w:rsidP="001F3946">
      <w:pPr>
        <w:pStyle w:val="table10"/>
        <w:spacing w:before="120"/>
        <w:jc w:val="center"/>
        <w:rPr>
          <w:sz w:val="30"/>
          <w:szCs w:val="30"/>
        </w:rPr>
      </w:pPr>
    </w:p>
    <w:p w:rsidR="00473787" w:rsidRDefault="00473787" w:rsidP="001F3946">
      <w:pPr>
        <w:pStyle w:val="table10"/>
        <w:spacing w:before="120"/>
        <w:jc w:val="center"/>
        <w:rPr>
          <w:sz w:val="30"/>
          <w:szCs w:val="30"/>
        </w:rPr>
      </w:pPr>
    </w:p>
    <w:p w:rsidR="00473787" w:rsidRDefault="00473787" w:rsidP="00473787">
      <w:pPr>
        <w:spacing w:after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6.10.1</w:t>
      </w:r>
    </w:p>
    <w:p w:rsidR="00473787" w:rsidRDefault="00473787" w:rsidP="00473787">
      <w:pPr>
        <w:spacing w:after="0"/>
        <w:ind w:left="3960"/>
        <w:jc w:val="both"/>
        <w:rPr>
          <w:sz w:val="28"/>
          <w:szCs w:val="28"/>
        </w:rPr>
      </w:pPr>
    </w:p>
    <w:p w:rsidR="00473787" w:rsidRDefault="00473787" w:rsidP="00473787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473787" w:rsidRDefault="00473787" w:rsidP="00473787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73787" w:rsidRDefault="00473787" w:rsidP="00473787">
      <w:pPr>
        <w:spacing w:after="0"/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473787" w:rsidRDefault="00473787" w:rsidP="00473787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73787" w:rsidRDefault="00473787" w:rsidP="004737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473787" w:rsidRDefault="00473787" w:rsidP="00473787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73787" w:rsidRDefault="00473787" w:rsidP="00473787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73787" w:rsidRDefault="00473787" w:rsidP="004737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473787" w:rsidRDefault="00473787" w:rsidP="004737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3787" w:rsidRDefault="00473787" w:rsidP="00473787">
      <w:pPr>
        <w:spacing w:after="0"/>
        <w:ind w:left="3960"/>
        <w:jc w:val="both"/>
      </w:pPr>
      <w:r>
        <w:t>____________________________________________</w:t>
      </w:r>
    </w:p>
    <w:p w:rsidR="00473787" w:rsidRDefault="00473787" w:rsidP="00473787">
      <w:pPr>
        <w:spacing w:after="0"/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473787" w:rsidRDefault="00473787" w:rsidP="00473787">
      <w:pPr>
        <w:spacing w:after="0"/>
        <w:ind w:left="3960"/>
      </w:pPr>
      <w:r>
        <w:rPr>
          <w:vertAlign w:val="superscript"/>
        </w:rPr>
        <w:t>регистрацию ЮЛ, ИП)</w:t>
      </w:r>
    </w:p>
    <w:p w:rsidR="00473787" w:rsidRDefault="00473787" w:rsidP="004737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473787" w:rsidRDefault="00473787" w:rsidP="00473787">
      <w:pPr>
        <w:spacing w:after="0"/>
        <w:rPr>
          <w:i/>
          <w:sz w:val="28"/>
          <w:szCs w:val="28"/>
          <w:u w:val="single"/>
        </w:rPr>
      </w:pPr>
    </w:p>
    <w:p w:rsidR="00473787" w:rsidRDefault="00473787" w:rsidP="00473787">
      <w:pPr>
        <w:spacing w:after="0"/>
        <w:jc w:val="center"/>
        <w:rPr>
          <w:b/>
          <w:sz w:val="30"/>
        </w:rPr>
      </w:pPr>
    </w:p>
    <w:p w:rsidR="00473787" w:rsidRDefault="00473787" w:rsidP="00473787">
      <w:pPr>
        <w:spacing w:after="0"/>
        <w:jc w:val="center"/>
        <w:rPr>
          <w:b/>
          <w:sz w:val="30"/>
        </w:rPr>
      </w:pPr>
    </w:p>
    <w:p w:rsidR="00473787" w:rsidRDefault="00473787" w:rsidP="00473787">
      <w:pPr>
        <w:spacing w:after="0"/>
        <w:jc w:val="center"/>
        <w:rPr>
          <w:b/>
          <w:sz w:val="30"/>
        </w:rPr>
      </w:pPr>
      <w:r>
        <w:rPr>
          <w:b/>
          <w:sz w:val="30"/>
        </w:rPr>
        <w:t>ЗАЯВЛЕНИЕ</w:t>
      </w:r>
    </w:p>
    <w:p w:rsidR="00473787" w:rsidRPr="003B68D6" w:rsidRDefault="00473787" w:rsidP="00473787">
      <w:pPr>
        <w:shd w:val="clear" w:color="auto" w:fill="FFFFFF"/>
        <w:spacing w:after="0" w:line="270" w:lineRule="atLeast"/>
        <w:jc w:val="center"/>
        <w:rPr>
          <w:sz w:val="28"/>
          <w:szCs w:val="28"/>
        </w:rPr>
      </w:pPr>
      <w:r w:rsidRPr="003B68D6">
        <w:rPr>
          <w:sz w:val="28"/>
          <w:szCs w:val="28"/>
        </w:rPr>
        <w:t>на осуществление административной процедуры</w:t>
      </w:r>
    </w:p>
    <w:p w:rsidR="00473787" w:rsidRPr="003B68D6" w:rsidRDefault="00473787" w:rsidP="00473787">
      <w:pPr>
        <w:shd w:val="clear" w:color="auto" w:fill="FFFFFF"/>
        <w:spacing w:after="0" w:line="270" w:lineRule="atLeast"/>
        <w:jc w:val="center"/>
        <w:rPr>
          <w:color w:val="000000"/>
          <w:sz w:val="28"/>
          <w:szCs w:val="28"/>
        </w:rPr>
      </w:pPr>
      <w:r w:rsidRPr="003B68D6">
        <w:rPr>
          <w:bCs/>
          <w:color w:val="000000"/>
          <w:sz w:val="28"/>
          <w:szCs w:val="28"/>
        </w:rPr>
        <w:t>6.10.1 «</w:t>
      </w:r>
      <w:r w:rsidRPr="003B68D6">
        <w:rPr>
          <w:color w:val="000000"/>
          <w:sz w:val="28"/>
          <w:szCs w:val="28"/>
        </w:rPr>
        <w:t>Получение решения о предоставлении геологического отвода с выдачей в установленном порядке акта, удостоверяющего геологический отвод»</w:t>
      </w:r>
    </w:p>
    <w:p w:rsidR="00473787" w:rsidRDefault="00473787" w:rsidP="00473787">
      <w:pPr>
        <w:spacing w:after="0"/>
        <w:ind w:firstLine="709"/>
        <w:jc w:val="both"/>
        <w:rPr>
          <w:sz w:val="30"/>
          <w:szCs w:val="30"/>
        </w:rPr>
      </w:pPr>
    </w:p>
    <w:p w:rsidR="00473787" w:rsidRDefault="00473787" w:rsidP="0047378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геологический отвод с выдачей акта, удостоверяющего геологический отвод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br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(указать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каких целей).</w:t>
      </w:r>
    </w:p>
    <w:p w:rsidR="00473787" w:rsidRDefault="00473787" w:rsidP="00473787">
      <w:pPr>
        <w:spacing w:after="0"/>
        <w:rPr>
          <w:sz w:val="30"/>
          <w:szCs w:val="30"/>
        </w:rPr>
      </w:pPr>
      <w:r>
        <w:rPr>
          <w:sz w:val="28"/>
          <w:szCs w:val="28"/>
        </w:rPr>
        <w:t>Намечаемое его местоположение ___________________________</w:t>
      </w:r>
      <w:r>
        <w:rPr>
          <w:sz w:val="30"/>
          <w:szCs w:val="30"/>
        </w:rPr>
        <w:t>_________.</w:t>
      </w:r>
    </w:p>
    <w:p w:rsidR="00473787" w:rsidRDefault="00473787" w:rsidP="00473787">
      <w:pPr>
        <w:spacing w:after="0"/>
        <w:ind w:left="4248" w:firstLine="708"/>
        <w:rPr>
          <w:sz w:val="30"/>
          <w:szCs w:val="30"/>
        </w:rPr>
      </w:pPr>
      <w:r>
        <w:rPr>
          <w:sz w:val="22"/>
          <w:szCs w:val="22"/>
        </w:rPr>
        <w:t>(указать местоположение)</w:t>
      </w:r>
      <w:r>
        <w:rPr>
          <w:sz w:val="30"/>
          <w:szCs w:val="30"/>
        </w:rPr>
        <w:t>.</w:t>
      </w:r>
    </w:p>
    <w:p w:rsidR="00473787" w:rsidRDefault="00473787" w:rsidP="00473787">
      <w:pPr>
        <w:spacing w:after="0"/>
        <w:jc w:val="both"/>
        <w:rPr>
          <w:sz w:val="22"/>
          <w:szCs w:val="22"/>
        </w:rPr>
      </w:pPr>
    </w:p>
    <w:p w:rsidR="00473787" w:rsidRDefault="00473787" w:rsidP="00473787">
      <w:pPr>
        <w:spacing w:after="0" w:line="300" w:lineRule="exact"/>
        <w:rPr>
          <w:sz w:val="28"/>
          <w:szCs w:val="28"/>
        </w:rPr>
      </w:pPr>
      <w:r>
        <w:rPr>
          <w:sz w:val="28"/>
          <w:szCs w:val="28"/>
        </w:rPr>
        <w:t>К заявлению прилагаем:</w:t>
      </w:r>
    </w:p>
    <w:p w:rsidR="00473787" w:rsidRDefault="00473787" w:rsidP="00473787">
      <w:pPr>
        <w:spacing w:after="0" w:line="300" w:lineRule="exact"/>
      </w:pPr>
      <w:r>
        <w:t>1.___________________________________________________________________________</w:t>
      </w:r>
    </w:p>
    <w:p w:rsidR="00473787" w:rsidRDefault="00473787" w:rsidP="00473787">
      <w:pPr>
        <w:spacing w:after="0" w:line="300" w:lineRule="exact"/>
      </w:pPr>
      <w:r>
        <w:t>2.___________________________________________________________________________</w:t>
      </w:r>
    </w:p>
    <w:p w:rsidR="00473787" w:rsidRDefault="00473787" w:rsidP="00473787">
      <w:pPr>
        <w:spacing w:after="0" w:line="300" w:lineRule="exact"/>
      </w:pPr>
      <w:r>
        <w:t>З.___________________________________________________________________________</w:t>
      </w:r>
    </w:p>
    <w:p w:rsidR="00473787" w:rsidRDefault="00473787" w:rsidP="004737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73787" w:rsidRDefault="00473787" w:rsidP="004737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73787" w:rsidRDefault="00473787" w:rsidP="004737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473787" w:rsidRDefault="00473787" w:rsidP="0047378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73787" w:rsidRDefault="00473787" w:rsidP="0047378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473787" w:rsidRDefault="00473787" w:rsidP="0047378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73787" w:rsidRDefault="00473787" w:rsidP="0047378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473787" w:rsidRDefault="00473787" w:rsidP="00473787">
      <w:pPr>
        <w:spacing w:after="0"/>
        <w:jc w:val="center"/>
      </w:pPr>
    </w:p>
    <w:p w:rsidR="00473787" w:rsidRDefault="00473787" w:rsidP="00473787">
      <w:pPr>
        <w:spacing w:after="0"/>
      </w:pPr>
    </w:p>
    <w:p w:rsidR="00B50033" w:rsidRDefault="00B50033" w:rsidP="001F3946">
      <w:pPr>
        <w:pStyle w:val="table10"/>
        <w:spacing w:before="120"/>
        <w:jc w:val="center"/>
        <w:rPr>
          <w:sz w:val="30"/>
          <w:szCs w:val="30"/>
        </w:rPr>
      </w:pPr>
    </w:p>
    <w:sectPr w:rsidR="00B50033" w:rsidSect="007D0C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441"/>
    <w:multiLevelType w:val="multilevel"/>
    <w:tmpl w:val="B0A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A4632"/>
    <w:multiLevelType w:val="multilevel"/>
    <w:tmpl w:val="432A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F1"/>
    <w:rsid w:val="001F3946"/>
    <w:rsid w:val="00215526"/>
    <w:rsid w:val="00261961"/>
    <w:rsid w:val="002D7A33"/>
    <w:rsid w:val="003961CC"/>
    <w:rsid w:val="003B68D6"/>
    <w:rsid w:val="00473787"/>
    <w:rsid w:val="0066004B"/>
    <w:rsid w:val="006A78B3"/>
    <w:rsid w:val="007D0CA8"/>
    <w:rsid w:val="007F3585"/>
    <w:rsid w:val="009748CD"/>
    <w:rsid w:val="00AC5686"/>
    <w:rsid w:val="00B50033"/>
    <w:rsid w:val="00D02008"/>
    <w:rsid w:val="00F5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6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FF1"/>
    <w:rPr>
      <w:color w:val="0000FF"/>
      <w:u w:val="single"/>
    </w:rPr>
  </w:style>
  <w:style w:type="paragraph" w:customStyle="1" w:styleId="titleu">
    <w:name w:val="titleu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F50FF1"/>
  </w:style>
  <w:style w:type="character" w:styleId="HTML">
    <w:name w:val="HTML Acronym"/>
    <w:basedOn w:val="a0"/>
    <w:uiPriority w:val="99"/>
    <w:semiHidden/>
    <w:unhideWhenUsed/>
    <w:rsid w:val="00F50FF1"/>
  </w:style>
  <w:style w:type="paragraph" w:customStyle="1" w:styleId="point">
    <w:name w:val="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F1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215526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215526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215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155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15526"/>
    <w:rPr>
      <w:rFonts w:ascii="Times New Roman" w:hAnsi="Times New Roman" w:cs="Times New Roman" w:hint="default"/>
    </w:rPr>
  </w:style>
  <w:style w:type="character" w:customStyle="1" w:styleId="number">
    <w:name w:val="number"/>
    <w:rsid w:val="0021552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1552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2155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00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473787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4737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6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FF1"/>
    <w:rPr>
      <w:color w:val="0000FF"/>
      <w:u w:val="single"/>
    </w:rPr>
  </w:style>
  <w:style w:type="paragraph" w:customStyle="1" w:styleId="titleu">
    <w:name w:val="titleu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F50FF1"/>
  </w:style>
  <w:style w:type="character" w:styleId="HTML">
    <w:name w:val="HTML Acronym"/>
    <w:basedOn w:val="a0"/>
    <w:uiPriority w:val="99"/>
    <w:semiHidden/>
    <w:unhideWhenUsed/>
    <w:rsid w:val="00F50FF1"/>
  </w:style>
  <w:style w:type="paragraph" w:customStyle="1" w:styleId="point">
    <w:name w:val="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F1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215526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215526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215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155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15526"/>
    <w:rPr>
      <w:rFonts w:ascii="Times New Roman" w:hAnsi="Times New Roman" w:cs="Times New Roman" w:hint="default"/>
    </w:rPr>
  </w:style>
  <w:style w:type="character" w:customStyle="1" w:styleId="number">
    <w:name w:val="number"/>
    <w:rsid w:val="0021552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1552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2155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00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473787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4737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838D-4D27-43C1-8E5F-3534B793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2022-05-20T08:57:00Z</dcterms:created>
  <dcterms:modified xsi:type="dcterms:W3CDTF">2023-01-09T04:40:00Z</dcterms:modified>
</cp:coreProperties>
</file>